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8FFA5" w14:textId="77777777" w:rsidR="003446DF" w:rsidRDefault="00605F2A">
      <w:pPr>
        <w:spacing w:after="120"/>
        <w:jc w:val="center"/>
        <w:rPr>
          <w:rFonts w:ascii="微软雅黑" w:eastAsia="微软雅黑" w:hAnsi="微软雅黑" w:cs="微软雅黑"/>
          <w:b/>
          <w:bCs/>
          <w:color w:val="00694A"/>
          <w:sz w:val="36"/>
          <w:szCs w:val="36"/>
        </w:rPr>
      </w:pPr>
      <w:r>
        <w:rPr>
          <w:rFonts w:ascii="微软雅黑" w:eastAsia="微软雅黑" w:hAnsi="微软雅黑" w:cs="微软雅黑"/>
          <w:b/>
          <w:bCs/>
          <w:color w:val="00694A"/>
          <w:sz w:val="36"/>
          <w:szCs w:val="36"/>
        </w:rPr>
        <w:t>企业全景洞察技能使用手册</w:t>
      </w:r>
    </w:p>
    <w:p w14:paraId="63FEE225" w14:textId="7520977A" w:rsidR="003446DF" w:rsidRDefault="00605F2A" w:rsidP="00605F2A">
      <w:pPr>
        <w:spacing w:after="120"/>
        <w:jc w:val="center"/>
        <w:textAlignment w:val="center"/>
        <w:rPr>
          <w:rFonts w:ascii="微软雅黑" w:eastAsia="微软雅黑" w:hAnsi="微软雅黑" w:cs="微软雅黑"/>
          <w:b/>
          <w:bCs/>
          <w:color w:val="C0504D" w:themeColor="accent2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E36C09"/>
          <w:sz w:val="28"/>
          <w:szCs w:val="28"/>
        </w:rPr>
        <w:t>示例：</w:t>
      </w:r>
      <w:r>
        <w:rPr>
          <w:rFonts w:ascii="微软雅黑" w:eastAsia="微软雅黑" w:hAnsi="微软雅黑" w:cs="宋体"/>
          <w:b/>
          <w:bCs/>
          <w:color w:val="E36C09"/>
          <w:sz w:val="28"/>
          <w:szCs w:val="28"/>
        </w:rPr>
        <w:object w:dxaOrig="1534" w:dyaOrig="1117" w14:anchorId="7E6028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5.5pt" o:ole="">
            <v:imagedata r:id="rId4" o:title=""/>
          </v:shape>
          <o:OLEObject Type="Embed" ProgID="Package" ShapeID="_x0000_i1025" DrawAspect="Icon" ObjectID="_1841387462" r:id="rId5"/>
        </w:object>
      </w:r>
      <w:bookmarkStart w:id="0" w:name="_GoBack"/>
      <w:bookmarkEnd w:id="0"/>
    </w:p>
    <w:p w14:paraId="47F12203" w14:textId="77777777" w:rsidR="003446DF" w:rsidRDefault="00605F2A">
      <w:pPr>
        <w:pStyle w:val="1"/>
        <w:spacing w:before="400" w:after="200"/>
      </w:pP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1.</w:t>
      </w: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这个工具能帮你做什么？</w:t>
      </w:r>
    </w:p>
    <w:p w14:paraId="29391B29" w14:textId="77777777" w:rsidR="003446DF" w:rsidRDefault="00605F2A">
      <w:pPr>
        <w:spacing w:after="120"/>
        <w:jc w:val="left"/>
        <w:rPr>
          <w:rFonts w:ascii="微软雅黑" w:eastAsia="微软雅黑" w:hAnsi="微软雅黑" w:cs="微软雅黑"/>
          <w:color w:val="333333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这是一个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企业信息查询工具</w:t>
      </w:r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（</w:t>
      </w:r>
      <w:proofErr w:type="spellStart"/>
      <w:r>
        <w:rPr>
          <w:rFonts w:ascii="微软雅黑" w:eastAsia="微软雅黑" w:hAnsi="微软雅黑" w:cs="微软雅黑"/>
          <w:color w:val="333333"/>
          <w:sz w:val="20"/>
          <w:szCs w:val="20"/>
        </w:rPr>
        <w:t>qd</w:t>
      </w:r>
      <w:proofErr w:type="spellEnd"/>
      <w:r>
        <w:rPr>
          <w:rFonts w:ascii="微软雅黑" w:eastAsia="微软雅黑" w:hAnsi="微软雅黑" w:cs="微软雅黑"/>
          <w:color w:val="333333"/>
          <w:sz w:val="20"/>
          <w:szCs w:val="20"/>
        </w:rPr>
        <w:t>-company</w:t>
      </w:r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）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，输入企业简称即可获取工商档案、股东高管、对外投资、关联穿透、失信诉讼、招投标、专利</w:t>
      </w:r>
      <w:proofErr w:type="gramStart"/>
      <w:r>
        <w:rPr>
          <w:rFonts w:ascii="微软雅黑" w:eastAsia="微软雅黑" w:hAnsi="微软雅黑" w:cs="微软雅黑"/>
          <w:color w:val="333333"/>
          <w:sz w:val="20"/>
          <w:szCs w:val="20"/>
        </w:rPr>
        <w:t>软著等</w:t>
      </w:r>
      <w:proofErr w:type="gramEnd"/>
      <w:r>
        <w:rPr>
          <w:rFonts w:ascii="微软雅黑" w:eastAsia="微软雅黑" w:hAnsi="微软雅黑" w:cs="微软雅黑"/>
          <w:color w:val="333333"/>
          <w:sz w:val="20"/>
          <w:szCs w:val="20"/>
        </w:rPr>
        <w:t>全方位信息。同时内置企业标签体系，可快速识别企业性质、股权结构及发展动态等，输出简洁清晰的企业洞察</w:t>
      </w:r>
    </w:p>
    <w:p w14:paraId="40AAD263" w14:textId="77777777" w:rsidR="003446DF" w:rsidRDefault="00605F2A">
      <w:pPr>
        <w:spacing w:after="120"/>
        <w:jc w:val="left"/>
        <w:rPr>
          <w:rFonts w:ascii="微软雅黑" w:eastAsia="微软雅黑" w:hAnsi="微软雅黑" w:cs="微软雅黑"/>
          <w:color w:val="333333"/>
          <w:sz w:val="20"/>
          <w:szCs w:val="20"/>
        </w:rPr>
      </w:pPr>
      <w:r>
        <w:rPr>
          <w:rFonts w:ascii="微软雅黑" w:eastAsia="微软雅黑" w:hAnsi="微软雅黑" w:cs="微软雅黑"/>
          <w:b/>
          <w:bCs/>
          <w:color w:val="333333"/>
          <w:sz w:val="20"/>
          <w:szCs w:val="20"/>
        </w:rPr>
        <w:t>适用场景：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尽调、拓客、</w:t>
      </w:r>
      <w:proofErr w:type="gramStart"/>
      <w:r>
        <w:rPr>
          <w:rFonts w:ascii="微软雅黑" w:eastAsia="微软雅黑" w:hAnsi="微软雅黑" w:cs="微软雅黑"/>
          <w:color w:val="333333"/>
          <w:sz w:val="20"/>
          <w:szCs w:val="20"/>
        </w:rPr>
        <w:t>风控及竞对</w:t>
      </w:r>
      <w:proofErr w:type="gramEnd"/>
      <w:r>
        <w:rPr>
          <w:rFonts w:ascii="微软雅黑" w:eastAsia="微软雅黑" w:hAnsi="微软雅黑" w:cs="微软雅黑"/>
          <w:color w:val="333333"/>
          <w:sz w:val="20"/>
          <w:szCs w:val="20"/>
        </w:rPr>
        <w:t>对比</w:t>
      </w:r>
    </w:p>
    <w:p w14:paraId="63FB5F33" w14:textId="77777777" w:rsidR="003446DF" w:rsidRDefault="00605F2A">
      <w:pPr>
        <w:pStyle w:val="1"/>
        <w:spacing w:before="400" w:after="200"/>
      </w:pP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2.</w:t>
      </w: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核心功能</w:t>
      </w:r>
    </w:p>
    <w:p w14:paraId="70513A31" w14:textId="77777777" w:rsidR="003446DF" w:rsidRDefault="00605F2A">
      <w:pPr>
        <w:spacing w:after="120"/>
        <w:jc w:val="left"/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帮你</w:t>
      </w:r>
      <w:proofErr w:type="gramStart"/>
      <w:r>
        <w:rPr>
          <w:rFonts w:ascii="微软雅黑" w:eastAsia="微软雅黑" w:hAnsi="微软雅黑" w:cs="微软雅黑"/>
          <w:color w:val="333333"/>
          <w:sz w:val="20"/>
          <w:szCs w:val="20"/>
        </w:rPr>
        <w:t>查全国</w:t>
      </w:r>
      <w:proofErr w:type="gramEnd"/>
      <w:r>
        <w:rPr>
          <w:rFonts w:ascii="微软雅黑" w:eastAsia="微软雅黑" w:hAnsi="微软雅黑" w:cs="微软雅黑"/>
          <w:color w:val="333333"/>
          <w:sz w:val="20"/>
          <w:szCs w:val="20"/>
        </w:rPr>
        <w:t>千万级企业实体的全维度信息。不用</w:t>
      </w:r>
      <w:proofErr w:type="gramStart"/>
      <w:r>
        <w:rPr>
          <w:rFonts w:ascii="微软雅黑" w:eastAsia="微软雅黑" w:hAnsi="微软雅黑" w:cs="微软雅黑"/>
          <w:color w:val="333333"/>
          <w:sz w:val="20"/>
          <w:szCs w:val="20"/>
        </w:rPr>
        <w:t>记复杂</w:t>
      </w:r>
      <w:proofErr w:type="gramEnd"/>
      <w:r>
        <w:rPr>
          <w:rFonts w:ascii="微软雅黑" w:eastAsia="微软雅黑" w:hAnsi="微软雅黑" w:cs="微软雅黑"/>
          <w:color w:val="333333"/>
          <w:sz w:val="20"/>
          <w:szCs w:val="20"/>
        </w:rPr>
        <w:t>全称，系统自动匹配目标。具体包含内容如下：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2"/>
        <w:gridCol w:w="6764"/>
      </w:tblGrid>
      <w:tr w:rsidR="003446DF" w14:paraId="1FF392BA" w14:textId="77777777">
        <w:trPr>
          <w:tblHeader/>
        </w:trPr>
        <w:tc>
          <w:tcPr>
            <w:tcW w:w="1249" w:type="pct"/>
            <w:shd w:val="solid" w:color="00694A" w:fill="auto"/>
          </w:tcPr>
          <w:p w14:paraId="5CBB3692" w14:textId="77777777" w:rsidR="003446DF" w:rsidRDefault="00605F2A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信息类别</w:t>
            </w:r>
          </w:p>
        </w:tc>
        <w:tc>
          <w:tcPr>
            <w:tcW w:w="3750" w:type="pct"/>
            <w:shd w:val="solid" w:color="00694A" w:fill="auto"/>
          </w:tcPr>
          <w:p w14:paraId="5F2219FB" w14:textId="77777777" w:rsidR="003446DF" w:rsidRDefault="00605F2A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具体内容</w:t>
            </w:r>
          </w:p>
        </w:tc>
      </w:tr>
      <w:tr w:rsidR="003446DF" w14:paraId="14EE17C5" w14:textId="77777777">
        <w:tc>
          <w:tcPr>
            <w:tcW w:w="1249" w:type="pct"/>
            <w:vAlign w:val="center"/>
          </w:tcPr>
          <w:p w14:paraId="7A83C97E" w14:textId="77777777" w:rsidR="003446DF" w:rsidRDefault="00605F2A">
            <w:pPr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基础信息</w:t>
            </w:r>
          </w:p>
        </w:tc>
        <w:tc>
          <w:tcPr>
            <w:tcW w:w="3750" w:type="pct"/>
            <w:vAlign w:val="center"/>
          </w:tcPr>
          <w:p w14:paraId="00CC4471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企业登记信息、高管信息、股东信息、对外投资信息、开设分支信息、企业规模信息</w:t>
            </w:r>
          </w:p>
        </w:tc>
      </w:tr>
      <w:tr w:rsidR="003446DF" w14:paraId="2FE52E7C" w14:textId="77777777">
        <w:tc>
          <w:tcPr>
            <w:tcW w:w="1249" w:type="pct"/>
            <w:shd w:val="solid" w:color="F5F5F5" w:fill="auto"/>
            <w:vAlign w:val="center"/>
          </w:tcPr>
          <w:p w14:paraId="6CE69403" w14:textId="77777777" w:rsidR="003446DF" w:rsidRDefault="00605F2A">
            <w:pPr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创新信息</w:t>
            </w:r>
          </w:p>
        </w:tc>
        <w:tc>
          <w:tcPr>
            <w:tcW w:w="3750" w:type="pct"/>
            <w:shd w:val="solid" w:color="F5F5F5" w:fill="auto"/>
            <w:vAlign w:val="center"/>
          </w:tcPr>
          <w:p w14:paraId="12AC44F5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专利信息、</w:t>
            </w:r>
            <w:proofErr w:type="gramStart"/>
            <w:r>
              <w:rPr>
                <w:rFonts w:ascii="微软雅黑" w:eastAsia="微软雅黑" w:hAnsi="微软雅黑" w:cs="微软雅黑"/>
                <w:sz w:val="20"/>
                <w:szCs w:val="20"/>
              </w:rPr>
              <w:t>软著信息</w:t>
            </w:r>
            <w:proofErr w:type="gramEnd"/>
          </w:p>
        </w:tc>
      </w:tr>
      <w:tr w:rsidR="003446DF" w14:paraId="586CB8E4" w14:textId="77777777">
        <w:tc>
          <w:tcPr>
            <w:tcW w:w="1249" w:type="pct"/>
            <w:vAlign w:val="center"/>
          </w:tcPr>
          <w:p w14:paraId="7D4C0388" w14:textId="77777777" w:rsidR="003446DF" w:rsidRDefault="00605F2A">
            <w:pPr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负面信息</w:t>
            </w:r>
          </w:p>
        </w:tc>
        <w:tc>
          <w:tcPr>
            <w:tcW w:w="3750" w:type="pct"/>
            <w:vAlign w:val="center"/>
          </w:tcPr>
          <w:p w14:paraId="7F9435B2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失信被执行人信息、被执行信息、行政处罚信息、经营异常名录信息</w:t>
            </w:r>
          </w:p>
        </w:tc>
      </w:tr>
      <w:tr w:rsidR="003446DF" w14:paraId="18A7E5D2" w14:textId="77777777">
        <w:tc>
          <w:tcPr>
            <w:tcW w:w="1249" w:type="pct"/>
            <w:shd w:val="solid" w:color="F5F5F5" w:fill="auto"/>
            <w:vAlign w:val="center"/>
          </w:tcPr>
          <w:p w14:paraId="0B7EAA0F" w14:textId="77777777" w:rsidR="003446DF" w:rsidRDefault="00605F2A">
            <w:pPr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标签信息</w:t>
            </w:r>
          </w:p>
        </w:tc>
        <w:tc>
          <w:tcPr>
            <w:tcW w:w="3750" w:type="pct"/>
            <w:shd w:val="solid" w:color="F5F5F5" w:fill="auto"/>
            <w:vAlign w:val="center"/>
          </w:tcPr>
          <w:p w14:paraId="2F596114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知名度、股权结构、业务及身份特征、发展运营、发展规模和阶段、风险动态</w:t>
            </w:r>
          </w:p>
        </w:tc>
      </w:tr>
      <w:tr w:rsidR="003446DF" w14:paraId="35E2CA29" w14:textId="77777777">
        <w:tc>
          <w:tcPr>
            <w:tcW w:w="1249" w:type="pct"/>
            <w:vAlign w:val="center"/>
          </w:tcPr>
          <w:p w14:paraId="4ED1CECA" w14:textId="77777777" w:rsidR="003446DF" w:rsidRDefault="00605F2A">
            <w:pPr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经营信息</w:t>
            </w:r>
          </w:p>
        </w:tc>
        <w:tc>
          <w:tcPr>
            <w:tcW w:w="3750" w:type="pct"/>
            <w:vAlign w:val="center"/>
          </w:tcPr>
          <w:p w14:paraId="2251C1BC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企业招投标信息</w:t>
            </w:r>
          </w:p>
        </w:tc>
      </w:tr>
      <w:tr w:rsidR="003446DF" w14:paraId="25EA956B" w14:textId="77777777">
        <w:tc>
          <w:tcPr>
            <w:tcW w:w="1249" w:type="pct"/>
            <w:shd w:val="solid" w:color="F5F5F5" w:fill="auto"/>
            <w:vAlign w:val="center"/>
          </w:tcPr>
          <w:p w14:paraId="6C2DC767" w14:textId="77777777" w:rsidR="003446DF" w:rsidRDefault="00605F2A">
            <w:pPr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KPI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信息</w:t>
            </w:r>
          </w:p>
        </w:tc>
        <w:tc>
          <w:tcPr>
            <w:tcW w:w="3750" w:type="pct"/>
            <w:shd w:val="solid" w:color="F5F5F5" w:fill="auto"/>
            <w:vAlign w:val="center"/>
          </w:tcPr>
          <w:p w14:paraId="7F4330D8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发展运营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KPI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信息、财务实力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KPI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信息、创新能力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KPI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信息、合</w:t>
            </w:r>
            <w:proofErr w:type="gramStart"/>
            <w:r>
              <w:rPr>
                <w:rFonts w:ascii="微软雅黑" w:eastAsia="微软雅黑" w:hAnsi="微软雅黑" w:cs="微软雅黑"/>
                <w:sz w:val="20"/>
                <w:szCs w:val="20"/>
              </w:rPr>
              <w:t>规</w:t>
            </w:r>
            <w:proofErr w:type="gramEnd"/>
            <w:r>
              <w:rPr>
                <w:rFonts w:ascii="微软雅黑" w:eastAsia="微软雅黑" w:hAnsi="微软雅黑" w:cs="微软雅黑"/>
                <w:sz w:val="20"/>
                <w:szCs w:val="20"/>
              </w:rPr>
              <w:t>表现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KPI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信息</w:t>
            </w:r>
          </w:p>
        </w:tc>
      </w:tr>
    </w:tbl>
    <w:p w14:paraId="0258E514" w14:textId="77777777" w:rsidR="003446DF" w:rsidRDefault="00605F2A">
      <w:pPr>
        <w:pStyle w:val="1"/>
        <w:spacing w:before="400" w:after="200"/>
      </w:pP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3.</w:t>
      </w: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智能搜索</w:t>
      </w:r>
    </w:p>
    <w:p w14:paraId="386D8D37" w14:textId="77777777" w:rsidR="003446DF" w:rsidRDefault="00605F2A">
      <w:pPr>
        <w:spacing w:after="120"/>
        <w:jc w:val="left"/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简称模糊匹配：你可以直接输入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“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腾讯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”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、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“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阿里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”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或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“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宁德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”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。系统会自动进行模糊查询并返回候选列表。</w:t>
      </w:r>
    </w:p>
    <w:p w14:paraId="2B65F1E9" w14:textId="77777777" w:rsidR="003446DF" w:rsidRDefault="00605F2A">
      <w:pPr>
        <w:spacing w:after="120"/>
        <w:jc w:val="left"/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默认执行策略：为了提高效率，如果您直接询问（如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“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查查腾讯的相关信息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”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），系统会默认选择匹配度最高的一条（如：</w:t>
      </w:r>
      <w:proofErr w:type="gramStart"/>
      <w:r>
        <w:rPr>
          <w:rFonts w:ascii="微软雅黑" w:eastAsia="微软雅黑" w:hAnsi="微软雅黑" w:cs="微软雅黑"/>
          <w:color w:val="333333"/>
          <w:sz w:val="20"/>
          <w:szCs w:val="20"/>
        </w:rPr>
        <w:t>腾讯科技</w:t>
      </w:r>
      <w:proofErr w:type="gramEnd"/>
      <w:r>
        <w:rPr>
          <w:rFonts w:ascii="微软雅黑" w:eastAsia="微软雅黑" w:hAnsi="微软雅黑" w:cs="微软雅黑"/>
          <w:color w:val="333333"/>
          <w:sz w:val="20"/>
          <w:szCs w:val="20"/>
        </w:rPr>
        <w:t>（深圳）有限公司）为您直接展示详情，同时在下方列出其他关联选项供您切换。</w:t>
      </w:r>
    </w:p>
    <w:p w14:paraId="63DB6AA8" w14:textId="77777777" w:rsidR="003446DF" w:rsidRDefault="00605F2A">
      <w:pPr>
        <w:spacing w:after="120"/>
        <w:jc w:val="left"/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精准锁定：如果您需要特定公司，请使用全称或从我给出的候选列表中点击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/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指定。</w:t>
      </w:r>
    </w:p>
    <w:p w14:paraId="7A074251" w14:textId="77777777" w:rsidR="003446DF" w:rsidRDefault="00605F2A">
      <w:pPr>
        <w:pStyle w:val="1"/>
        <w:spacing w:before="400" w:after="200"/>
      </w:pP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4.</w:t>
      </w: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快速上手</w:t>
      </w:r>
    </w:p>
    <w:p w14:paraId="22CE28E1" w14:textId="77777777" w:rsidR="003446DF" w:rsidRDefault="00605F2A">
      <w:pPr>
        <w:spacing w:after="80"/>
        <w:jc w:val="left"/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lastRenderedPageBreak/>
        <w:t>你想知道什么，这样说就行：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6"/>
        <w:gridCol w:w="5410"/>
      </w:tblGrid>
      <w:tr w:rsidR="003446DF" w14:paraId="7F7CE04A" w14:textId="77777777">
        <w:trPr>
          <w:tblHeader/>
        </w:trPr>
        <w:tc>
          <w:tcPr>
            <w:tcW w:w="2000" w:type="pct"/>
            <w:shd w:val="solid" w:color="00694A" w:fill="auto"/>
          </w:tcPr>
          <w:p w14:paraId="6402624D" w14:textId="77777777" w:rsidR="003446DF" w:rsidRDefault="00605F2A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你想知道</w:t>
            </w:r>
          </w:p>
        </w:tc>
        <w:tc>
          <w:tcPr>
            <w:tcW w:w="3000" w:type="pct"/>
            <w:shd w:val="solid" w:color="00694A" w:fill="auto"/>
          </w:tcPr>
          <w:p w14:paraId="69A551CF" w14:textId="77777777" w:rsidR="003446DF" w:rsidRDefault="00605F2A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这样说</w:t>
            </w:r>
          </w:p>
        </w:tc>
      </w:tr>
      <w:tr w:rsidR="003446DF" w14:paraId="5CC245CC" w14:textId="77777777">
        <w:tc>
          <w:tcPr>
            <w:tcW w:w="2000" w:type="pct"/>
          </w:tcPr>
          <w:p w14:paraId="6648B573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企业基本信息</w:t>
            </w:r>
          </w:p>
        </w:tc>
        <w:tc>
          <w:tcPr>
            <w:tcW w:w="3000" w:type="pct"/>
          </w:tcPr>
          <w:p w14:paraId="2EE499D7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“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查一下华为公司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</w:t>
            </w:r>
          </w:p>
        </w:tc>
      </w:tr>
      <w:tr w:rsidR="003446DF" w14:paraId="676128CB" w14:textId="77777777">
        <w:tc>
          <w:tcPr>
            <w:tcW w:w="2000" w:type="pct"/>
            <w:shd w:val="solid" w:color="F5F5F5" w:fill="auto"/>
          </w:tcPr>
          <w:p w14:paraId="7977C2F7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股东是谁</w:t>
            </w:r>
          </w:p>
        </w:tc>
        <w:tc>
          <w:tcPr>
            <w:tcW w:w="3000" w:type="pct"/>
            <w:shd w:val="solid" w:color="F5F5F5" w:fill="auto"/>
          </w:tcPr>
          <w:p w14:paraId="7CEA59BF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“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小米公司的股东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</w:t>
            </w:r>
          </w:p>
        </w:tc>
      </w:tr>
      <w:tr w:rsidR="003446DF" w14:paraId="360BF981" w14:textId="77777777">
        <w:tc>
          <w:tcPr>
            <w:tcW w:w="2000" w:type="pct"/>
          </w:tcPr>
          <w:p w14:paraId="30DAF109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高管团队</w:t>
            </w:r>
          </w:p>
        </w:tc>
        <w:tc>
          <w:tcPr>
            <w:tcW w:w="3000" w:type="pct"/>
          </w:tcPr>
          <w:p w14:paraId="76F4CBD0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“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小米公司的高管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</w:t>
            </w:r>
          </w:p>
        </w:tc>
      </w:tr>
      <w:tr w:rsidR="003446DF" w14:paraId="6F2F2CF2" w14:textId="77777777">
        <w:tc>
          <w:tcPr>
            <w:tcW w:w="2000" w:type="pct"/>
            <w:shd w:val="solid" w:color="F5F5F5" w:fill="auto"/>
          </w:tcPr>
          <w:p w14:paraId="79D0DD15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投资了哪些公司</w:t>
            </w:r>
          </w:p>
        </w:tc>
        <w:tc>
          <w:tcPr>
            <w:tcW w:w="3000" w:type="pct"/>
            <w:shd w:val="solid" w:color="F5F5F5" w:fill="auto"/>
          </w:tcPr>
          <w:p w14:paraId="59BDE048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“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华为公司对外投资了哪些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</w:t>
            </w:r>
          </w:p>
        </w:tc>
      </w:tr>
      <w:tr w:rsidR="003446DF" w14:paraId="4DF44A09" w14:textId="77777777">
        <w:tc>
          <w:tcPr>
            <w:tcW w:w="2000" w:type="pct"/>
          </w:tcPr>
          <w:p w14:paraId="122ACE00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分公司有哪些</w:t>
            </w:r>
          </w:p>
        </w:tc>
        <w:tc>
          <w:tcPr>
            <w:tcW w:w="3000" w:type="pct"/>
          </w:tcPr>
          <w:p w14:paraId="6E923B4F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“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小米公司的分支机构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</w:t>
            </w:r>
          </w:p>
        </w:tc>
      </w:tr>
      <w:tr w:rsidR="003446DF" w14:paraId="0B91FDA4" w14:textId="77777777">
        <w:tc>
          <w:tcPr>
            <w:tcW w:w="2000" w:type="pct"/>
            <w:shd w:val="solid" w:color="F5F5F5" w:fill="auto"/>
          </w:tcPr>
          <w:p w14:paraId="72ADBA22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有没有风险记录</w:t>
            </w:r>
          </w:p>
        </w:tc>
        <w:tc>
          <w:tcPr>
            <w:tcW w:w="3000" w:type="pct"/>
            <w:shd w:val="solid" w:color="F5F5F5" w:fill="auto"/>
          </w:tcPr>
          <w:p w14:paraId="0ABB8E96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“XX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公司有失信吗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 / “XX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公司的行政处罚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</w:t>
            </w:r>
          </w:p>
        </w:tc>
      </w:tr>
      <w:tr w:rsidR="003446DF" w14:paraId="39F38180" w14:textId="77777777">
        <w:tc>
          <w:tcPr>
            <w:tcW w:w="2000" w:type="pct"/>
          </w:tcPr>
          <w:p w14:paraId="1127C1DE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招投标情况</w:t>
            </w:r>
          </w:p>
        </w:tc>
        <w:tc>
          <w:tcPr>
            <w:tcW w:w="3000" w:type="pct"/>
          </w:tcPr>
          <w:p w14:paraId="759C8D00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“XX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公司的招投标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</w:t>
            </w:r>
          </w:p>
        </w:tc>
      </w:tr>
      <w:tr w:rsidR="003446DF" w14:paraId="2841FFC7" w14:textId="77777777">
        <w:tc>
          <w:tcPr>
            <w:tcW w:w="2000" w:type="pct"/>
            <w:shd w:val="solid" w:color="F5F5F5" w:fill="auto"/>
          </w:tcPr>
          <w:p w14:paraId="7EFAE6C7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专利和软著</w:t>
            </w:r>
          </w:p>
        </w:tc>
        <w:tc>
          <w:tcPr>
            <w:tcW w:w="3000" w:type="pct"/>
            <w:shd w:val="solid" w:color="F5F5F5" w:fill="auto"/>
          </w:tcPr>
          <w:p w14:paraId="5534083C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“XX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公司的专利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 / “XX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公司的软著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</w:t>
            </w:r>
          </w:p>
        </w:tc>
      </w:tr>
      <w:tr w:rsidR="003446DF" w14:paraId="3DE26441" w14:textId="77777777">
        <w:tc>
          <w:tcPr>
            <w:tcW w:w="2000" w:type="pct"/>
          </w:tcPr>
          <w:p w14:paraId="46B1AF54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经营指标</w:t>
            </w:r>
          </w:p>
        </w:tc>
        <w:tc>
          <w:tcPr>
            <w:tcW w:w="3000" w:type="pct"/>
          </w:tcPr>
          <w:p w14:paraId="0FEB48DE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“XX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公司的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KPI”</w:t>
            </w:r>
          </w:p>
        </w:tc>
      </w:tr>
      <w:tr w:rsidR="003446DF" w14:paraId="3CF4ECEA" w14:textId="77777777">
        <w:tc>
          <w:tcPr>
            <w:tcW w:w="2000" w:type="pct"/>
            <w:shd w:val="solid" w:color="F5F5F5" w:fill="auto"/>
          </w:tcPr>
          <w:p w14:paraId="53D6AB1D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关联方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/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股权穿透</w:t>
            </w:r>
          </w:p>
        </w:tc>
        <w:tc>
          <w:tcPr>
            <w:tcW w:w="3000" w:type="pct"/>
            <w:shd w:val="solid" w:color="F5F5F5" w:fill="auto"/>
          </w:tcPr>
          <w:p w14:paraId="49259B5D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“XX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的关联方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 / “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穿透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XX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的股权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</w:t>
            </w:r>
          </w:p>
        </w:tc>
      </w:tr>
      <w:tr w:rsidR="003446DF" w14:paraId="1E402F2F" w14:textId="77777777">
        <w:tc>
          <w:tcPr>
            <w:tcW w:w="2000" w:type="pct"/>
          </w:tcPr>
          <w:p w14:paraId="3F0727CE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某人名下有哪些公司</w:t>
            </w:r>
          </w:p>
        </w:tc>
        <w:tc>
          <w:tcPr>
            <w:tcW w:w="3000" w:type="pct"/>
          </w:tcPr>
          <w:p w14:paraId="242576D9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“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查查张三名下有哪些公司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</w:t>
            </w:r>
          </w:p>
        </w:tc>
      </w:tr>
      <w:tr w:rsidR="003446DF" w14:paraId="487FF5C6" w14:textId="77777777">
        <w:tc>
          <w:tcPr>
            <w:tcW w:w="2000" w:type="pct"/>
            <w:shd w:val="solid" w:color="F5F5F5" w:fill="auto"/>
          </w:tcPr>
          <w:p w14:paraId="0F74FA41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两个人共同关联的企业</w:t>
            </w:r>
          </w:p>
        </w:tc>
        <w:tc>
          <w:tcPr>
            <w:tcW w:w="3000" w:type="pct"/>
            <w:shd w:val="solid" w:color="F5F5F5" w:fill="auto"/>
          </w:tcPr>
          <w:p w14:paraId="26ADE946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“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张三和李四共同投资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/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任职的企业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</w:t>
            </w:r>
          </w:p>
        </w:tc>
      </w:tr>
      <w:tr w:rsidR="003446DF" w14:paraId="5D056C39" w14:textId="77777777">
        <w:tc>
          <w:tcPr>
            <w:tcW w:w="2000" w:type="pct"/>
          </w:tcPr>
          <w:p w14:paraId="352CCFD4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法人身份核验</w:t>
            </w:r>
          </w:p>
        </w:tc>
        <w:tc>
          <w:tcPr>
            <w:tcW w:w="3000" w:type="pct"/>
          </w:tcPr>
          <w:p w14:paraId="21466A1E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“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核查张三是不是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XX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公司的法人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</w:t>
            </w:r>
          </w:p>
        </w:tc>
      </w:tr>
      <w:tr w:rsidR="003446DF" w14:paraId="65F93263" w14:textId="77777777">
        <w:tc>
          <w:tcPr>
            <w:tcW w:w="2000" w:type="pct"/>
            <w:shd w:val="solid" w:color="F5F5F5" w:fill="auto"/>
          </w:tcPr>
          <w:p w14:paraId="7B8E08CB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综合报告</w:t>
            </w:r>
          </w:p>
        </w:tc>
        <w:tc>
          <w:tcPr>
            <w:tcW w:w="3000" w:type="pct"/>
            <w:shd w:val="solid" w:color="F5F5F5" w:fill="auto"/>
          </w:tcPr>
          <w:p w14:paraId="7CA5430D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“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给小米公司生成综合报告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</w:t>
            </w:r>
          </w:p>
        </w:tc>
      </w:tr>
    </w:tbl>
    <w:p w14:paraId="672F7299" w14:textId="77777777" w:rsidR="003446DF" w:rsidRDefault="00605F2A">
      <w:pPr>
        <w:spacing w:after="80"/>
        <w:jc w:val="left"/>
      </w:pPr>
      <w:r>
        <w:rPr>
          <w:rFonts w:ascii="微软雅黑" w:eastAsia="微软雅黑" w:hAnsi="微软雅黑" w:cs="微软雅黑"/>
          <w:b/>
          <w:bCs/>
          <w:color w:val="333333"/>
          <w:sz w:val="20"/>
          <w:szCs w:val="20"/>
        </w:rPr>
        <w:t>还可以这样问：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6"/>
        <w:gridCol w:w="5410"/>
      </w:tblGrid>
      <w:tr w:rsidR="003446DF" w14:paraId="3E4C49E4" w14:textId="77777777">
        <w:trPr>
          <w:tblHeader/>
        </w:trPr>
        <w:tc>
          <w:tcPr>
            <w:tcW w:w="2000" w:type="pct"/>
            <w:shd w:val="solid" w:color="00694A" w:fill="auto"/>
          </w:tcPr>
          <w:p w14:paraId="30781FB7" w14:textId="77777777" w:rsidR="003446DF" w:rsidRDefault="00605F2A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你可以这样问</w:t>
            </w:r>
          </w:p>
        </w:tc>
        <w:tc>
          <w:tcPr>
            <w:tcW w:w="3000" w:type="pct"/>
            <w:shd w:val="solid" w:color="00694A" w:fill="auto"/>
          </w:tcPr>
          <w:p w14:paraId="7B47B3CA" w14:textId="77777777" w:rsidR="003446DF" w:rsidRDefault="00605F2A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输出内容</w:t>
            </w:r>
          </w:p>
        </w:tc>
      </w:tr>
      <w:tr w:rsidR="003446DF" w14:paraId="45BEAF22" w14:textId="77777777">
        <w:tc>
          <w:tcPr>
            <w:tcW w:w="2000" w:type="pct"/>
          </w:tcPr>
          <w:p w14:paraId="320ED06A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对比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[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企业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A]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和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[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企业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B]</w:t>
            </w:r>
          </w:p>
        </w:tc>
        <w:tc>
          <w:tcPr>
            <w:tcW w:w="3000" w:type="pct"/>
          </w:tcPr>
          <w:p w14:paraId="534E4BCD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多维度指标对比分析</w:t>
            </w:r>
          </w:p>
        </w:tc>
      </w:tr>
      <w:tr w:rsidR="003446DF" w14:paraId="396C9CF8" w14:textId="77777777">
        <w:tc>
          <w:tcPr>
            <w:tcW w:w="2000" w:type="pct"/>
            <w:shd w:val="solid" w:color="F5F5F5" w:fill="auto"/>
          </w:tcPr>
          <w:p w14:paraId="7657CBCA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查查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[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人名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]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名下有哪些公司</w:t>
            </w:r>
          </w:p>
        </w:tc>
        <w:tc>
          <w:tcPr>
            <w:tcW w:w="3000" w:type="pct"/>
            <w:shd w:val="solid" w:color="F5F5F5" w:fill="auto"/>
          </w:tcPr>
          <w:p w14:paraId="112DE154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任职企业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+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投资企业（同名线索分析）</w:t>
            </w:r>
          </w:p>
        </w:tc>
      </w:tr>
      <w:tr w:rsidR="003446DF" w14:paraId="546D1568" w14:textId="77777777">
        <w:tc>
          <w:tcPr>
            <w:tcW w:w="2000" w:type="pct"/>
          </w:tcPr>
          <w:p w14:paraId="410E28FF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[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企业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]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投资版图</w:t>
            </w:r>
          </w:p>
        </w:tc>
        <w:tc>
          <w:tcPr>
            <w:tcW w:w="3000" w:type="pct"/>
          </w:tcPr>
          <w:p w14:paraId="08726012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对外投资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+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关联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+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分支机构</w:t>
            </w:r>
          </w:p>
        </w:tc>
      </w:tr>
      <w:tr w:rsidR="003446DF" w14:paraId="498F8305" w14:textId="77777777">
        <w:tc>
          <w:tcPr>
            <w:tcW w:w="2000" w:type="pct"/>
            <w:shd w:val="solid" w:color="F5F5F5" w:fill="auto"/>
          </w:tcPr>
          <w:p w14:paraId="0C3FAB20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[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人名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]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在哪些行业有布局</w:t>
            </w:r>
          </w:p>
        </w:tc>
        <w:tc>
          <w:tcPr>
            <w:tcW w:w="3000" w:type="pct"/>
            <w:shd w:val="solid" w:color="F5F5F5" w:fill="auto"/>
          </w:tcPr>
          <w:p w14:paraId="394C5059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人查企业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+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逐企业基础信息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+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汇总行业</w:t>
            </w:r>
          </w:p>
        </w:tc>
      </w:tr>
      <w:tr w:rsidR="003446DF" w14:paraId="741E9196" w14:textId="77777777">
        <w:tc>
          <w:tcPr>
            <w:tcW w:w="2000" w:type="pct"/>
          </w:tcPr>
          <w:p w14:paraId="6AC144F5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[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企业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]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创新实力</w:t>
            </w:r>
          </w:p>
        </w:tc>
        <w:tc>
          <w:tcPr>
            <w:tcW w:w="3000" w:type="pct"/>
          </w:tcPr>
          <w:p w14:paraId="044CA5C6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创新信息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+</w:t>
            </w:r>
            <w:proofErr w:type="gramStart"/>
            <w:r>
              <w:rPr>
                <w:rFonts w:ascii="微软雅黑" w:eastAsia="微软雅黑" w:hAnsi="微软雅黑" w:cs="微软雅黑"/>
                <w:sz w:val="20"/>
                <w:szCs w:val="20"/>
              </w:rPr>
              <w:t>软著</w:t>
            </w:r>
            <w:proofErr w:type="gramEnd"/>
            <w:r>
              <w:rPr>
                <w:rFonts w:ascii="微软雅黑" w:eastAsia="微软雅黑" w:hAnsi="微软雅黑" w:cs="微软雅黑"/>
                <w:sz w:val="20"/>
                <w:szCs w:val="20"/>
              </w:rPr>
              <w:t>+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关键指标</w:t>
            </w:r>
          </w:p>
        </w:tc>
      </w:tr>
      <w:tr w:rsidR="003446DF" w14:paraId="644F8D8D" w14:textId="77777777">
        <w:tc>
          <w:tcPr>
            <w:tcW w:w="2000" w:type="pct"/>
            <w:shd w:val="solid" w:color="F5F5F5" w:fill="auto"/>
          </w:tcPr>
          <w:p w14:paraId="666CF067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[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企业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]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股权穿透</w:t>
            </w:r>
          </w:p>
        </w:tc>
        <w:tc>
          <w:tcPr>
            <w:tcW w:w="3000" w:type="pct"/>
            <w:shd w:val="solid" w:color="F5F5F5" w:fill="auto"/>
          </w:tcPr>
          <w:p w14:paraId="72BCA798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股东信息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+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关联信息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+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对外投资</w:t>
            </w:r>
          </w:p>
        </w:tc>
      </w:tr>
      <w:tr w:rsidR="003446DF" w14:paraId="4F86A8E7" w14:textId="77777777">
        <w:tc>
          <w:tcPr>
            <w:tcW w:w="2000" w:type="pct"/>
          </w:tcPr>
          <w:p w14:paraId="42A1BFEC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[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企业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]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风险全景</w:t>
            </w:r>
          </w:p>
        </w:tc>
        <w:tc>
          <w:tcPr>
            <w:tcW w:w="3000" w:type="pct"/>
          </w:tcPr>
          <w:p w14:paraId="35B228A9" w14:textId="77777777" w:rsidR="003446DF" w:rsidRDefault="00605F2A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负面信息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+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风险评估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+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风险扫描</w:t>
            </w:r>
          </w:p>
        </w:tc>
      </w:tr>
    </w:tbl>
    <w:p w14:paraId="78EA89BD" w14:textId="77777777" w:rsidR="003446DF" w:rsidRDefault="003446DF">
      <w:pPr>
        <w:spacing w:after="80"/>
        <w:jc w:val="left"/>
        <w:rPr>
          <w:rFonts w:ascii="微软雅黑" w:eastAsia="微软雅黑" w:hAnsi="微软雅黑" w:cs="微软雅黑"/>
          <w:b/>
          <w:bCs/>
          <w:color w:val="333333"/>
          <w:sz w:val="20"/>
          <w:szCs w:val="20"/>
        </w:rPr>
      </w:pPr>
    </w:p>
    <w:sectPr w:rsidR="003446DF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4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6DF"/>
    <w:rsid w:val="003446DF"/>
    <w:rsid w:val="00605F2A"/>
    <w:rsid w:val="0C5F1E33"/>
    <w:rsid w:val="11DB582F"/>
    <w:rsid w:val="27DF0DD7"/>
    <w:rsid w:val="2F186AAC"/>
    <w:rsid w:val="5F786439"/>
    <w:rsid w:val="64DC3505"/>
    <w:rsid w:val="655422D9"/>
    <w:rsid w:val="6E3B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7C99A"/>
  <w15:docId w15:val="{BF67009D-F6DE-4E45-AA5F-0635A673B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caption" w:semiHidden="1" w:unhideWhenUsed="1" w:qFormat="1"/>
    <w:lsdException w:name="footnote reference" w:semiHidden="1" w:uiPriority="99" w:unhideWhenUsed="1" w:qFormat="1"/>
    <w:lsdException w:name="endnote reference" w:semiHidden="1" w:uiPriority="99" w:unhideWhenUsed="1" w:qFormat="1"/>
    <w:lsdException w:name="endnote text" w:semiHidden="1" w:uiPriority="99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paragraph" w:styleId="1">
    <w:name w:val="heading 1"/>
    <w:next w:val="a"/>
    <w:qFormat/>
    <w:pPr>
      <w:outlineLvl w:val="0"/>
    </w:pPr>
    <w:rPr>
      <w:rFonts w:asciiTheme="minorHAnsi" w:eastAsiaTheme="minorEastAsia" w:hAnsiTheme="minorHAnsi" w:cstheme="minorBidi"/>
      <w:color w:val="2E74B5"/>
      <w:sz w:val="32"/>
      <w:szCs w:val="32"/>
    </w:rPr>
  </w:style>
  <w:style w:type="paragraph" w:styleId="2">
    <w:name w:val="heading 2"/>
    <w:next w:val="a"/>
    <w:qFormat/>
    <w:pPr>
      <w:outlineLvl w:val="1"/>
    </w:pPr>
    <w:rPr>
      <w:rFonts w:asciiTheme="minorHAnsi" w:eastAsiaTheme="minorEastAsia" w:hAnsiTheme="minorHAnsi" w:cstheme="minorBidi"/>
      <w:color w:val="2E74B5"/>
      <w:sz w:val="26"/>
      <w:szCs w:val="26"/>
    </w:rPr>
  </w:style>
  <w:style w:type="paragraph" w:styleId="3">
    <w:name w:val="heading 3"/>
    <w:next w:val="a"/>
    <w:qFormat/>
    <w:pPr>
      <w:outlineLvl w:val="2"/>
    </w:pPr>
    <w:rPr>
      <w:rFonts w:asciiTheme="minorHAnsi" w:eastAsiaTheme="minorEastAsia" w:hAnsiTheme="minorHAnsi" w:cstheme="minorBidi"/>
      <w:color w:val="1F4D78"/>
      <w:sz w:val="24"/>
      <w:szCs w:val="24"/>
    </w:rPr>
  </w:style>
  <w:style w:type="paragraph" w:styleId="4">
    <w:name w:val="heading 4"/>
    <w:next w:val="a"/>
    <w:qFormat/>
    <w:pPr>
      <w:outlineLvl w:val="3"/>
    </w:pPr>
    <w:rPr>
      <w:rFonts w:asciiTheme="minorHAnsi" w:eastAsiaTheme="minorEastAsia" w:hAnsiTheme="minorHAnsi" w:cstheme="minorBidi"/>
      <w:i/>
      <w:iCs/>
      <w:color w:val="2E74B5"/>
      <w:sz w:val="21"/>
      <w:szCs w:val="22"/>
    </w:rPr>
  </w:style>
  <w:style w:type="paragraph" w:styleId="5">
    <w:name w:val="heading 5"/>
    <w:next w:val="a"/>
    <w:qFormat/>
    <w:pPr>
      <w:outlineLvl w:val="4"/>
    </w:pPr>
    <w:rPr>
      <w:rFonts w:asciiTheme="minorHAnsi" w:eastAsiaTheme="minorEastAsia" w:hAnsiTheme="minorHAnsi" w:cstheme="minorBidi"/>
      <w:color w:val="2E74B5"/>
      <w:sz w:val="21"/>
      <w:szCs w:val="22"/>
    </w:rPr>
  </w:style>
  <w:style w:type="paragraph" w:styleId="6">
    <w:name w:val="heading 6"/>
    <w:next w:val="a"/>
    <w:qFormat/>
    <w:pPr>
      <w:outlineLvl w:val="5"/>
    </w:pPr>
    <w:rPr>
      <w:rFonts w:asciiTheme="minorHAnsi" w:eastAsiaTheme="minorEastAsia" w:hAnsiTheme="minorHAnsi" w:cstheme="minorBidi"/>
      <w:color w:val="1F4D78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link w:val="a4"/>
    <w:uiPriority w:val="99"/>
    <w:semiHidden/>
    <w:unhideWhenUsed/>
    <w:qFormat/>
    <w:rPr>
      <w:rFonts w:asciiTheme="minorHAnsi" w:eastAsiaTheme="minorEastAsia" w:hAnsiTheme="minorHAnsi" w:cstheme="minorBidi"/>
    </w:rPr>
  </w:style>
  <w:style w:type="paragraph" w:styleId="a5">
    <w:name w:val="footnote text"/>
    <w:link w:val="a6"/>
    <w:uiPriority w:val="99"/>
    <w:semiHidden/>
    <w:unhideWhenUsed/>
    <w:qFormat/>
    <w:rPr>
      <w:rFonts w:asciiTheme="minorHAnsi" w:eastAsiaTheme="minorEastAsia" w:hAnsiTheme="minorHAnsi" w:cstheme="minorBidi"/>
    </w:rPr>
  </w:style>
  <w:style w:type="paragraph" w:styleId="a7">
    <w:name w:val="Title"/>
    <w:qFormat/>
    <w:rPr>
      <w:rFonts w:asciiTheme="minorHAnsi" w:eastAsiaTheme="minorEastAsia" w:hAnsiTheme="minorHAnsi" w:cstheme="minorBidi"/>
      <w:sz w:val="56"/>
      <w:szCs w:val="56"/>
    </w:rPr>
  </w:style>
  <w:style w:type="character" w:styleId="a8">
    <w:name w:val="Strong"/>
    <w:basedOn w:val="a0"/>
    <w:qFormat/>
    <w:rPr>
      <w:b/>
    </w:rPr>
  </w:style>
  <w:style w:type="character" w:styleId="a9">
    <w:name w:val="endnote reference"/>
    <w:uiPriority w:val="99"/>
    <w:semiHidden/>
    <w:unhideWhenUsed/>
    <w:qFormat/>
    <w:rPr>
      <w:vertAlign w:val="superscript"/>
    </w:rPr>
  </w:style>
  <w:style w:type="character" w:styleId="aa">
    <w:name w:val="Hyperlink"/>
    <w:uiPriority w:val="99"/>
    <w:unhideWhenUsed/>
    <w:qFormat/>
    <w:rPr>
      <w:color w:val="0563C1"/>
      <w:u w:val="single"/>
    </w:rPr>
  </w:style>
  <w:style w:type="character" w:styleId="ab">
    <w:name w:val="footnote reference"/>
    <w:uiPriority w:val="99"/>
    <w:semiHidden/>
    <w:unhideWhenUsed/>
    <w:qFormat/>
    <w:rPr>
      <w:vertAlign w:val="superscript"/>
    </w:rPr>
  </w:style>
  <w:style w:type="paragraph" w:styleId="ac">
    <w:name w:val="List Paragraph"/>
    <w:qFormat/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脚注文本 字符"/>
    <w:link w:val="a5"/>
    <w:uiPriority w:val="99"/>
    <w:semiHidden/>
    <w:unhideWhenUsed/>
    <w:qFormat/>
    <w:rPr>
      <w:sz w:val="20"/>
      <w:szCs w:val="20"/>
    </w:rPr>
  </w:style>
  <w:style w:type="character" w:customStyle="1" w:styleId="a4">
    <w:name w:val="尾注文本 字符"/>
    <w:link w:val="a3"/>
    <w:uiPriority w:val="99"/>
    <w:semiHidden/>
    <w:unhideWhenUsed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Administrator</cp:lastModifiedBy>
  <cp:revision>2</cp:revision>
  <dcterms:created xsi:type="dcterms:W3CDTF">2026-05-09T03:18:00Z</dcterms:created>
  <dcterms:modified xsi:type="dcterms:W3CDTF">2026-05-27T03:45:00Z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eyJoZGlkIjoiYjVlMzMzN2ViN2YxZTFlOGNiMWEwNWJmOTZjNTI2YmMiLCJ1c2VySWQiOiIxMjg1Mjg3MDYxIn0=</vt:lpwstr>
  </property>
  <property fmtid="{D5CDD505-2E9C-101B-9397-08002B2CF9AE}" pid="3" name="KSOProductBuildVer">
    <vt:lpwstr>2052-12.1.0.26375</vt:lpwstr>
  </property>
  <property fmtid="{D5CDD505-2E9C-101B-9397-08002B2CF9AE}" pid="4" name="ICV">
    <vt:lpwstr>89154B00428E4CF2A15A1BC2B72D9B1C_12</vt:lpwstr>
  </property>
</Properties>
</file>